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056F62" w14:textId="03BFB1EC" w:rsidR="003721C8" w:rsidRPr="0021426F" w:rsidRDefault="00DF5243" w:rsidP="0092623C">
      <w:pPr>
        <w:jc w:val="center"/>
        <w:rPr>
          <w:rFonts w:asciiTheme="minorHAnsi" w:hAnsiTheme="minorHAnsi" w:cstheme="minorHAnsi"/>
          <w:b/>
          <w:bCs/>
          <w:color w:val="70AD47" w:themeColor="accent6"/>
          <w:sz w:val="26"/>
          <w:szCs w:val="26"/>
        </w:rPr>
      </w:pPr>
      <w:r w:rsidRPr="0021426F"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7C4F0B" wp14:editId="664EA5AA">
                <wp:simplePos x="0" y="0"/>
                <wp:positionH relativeFrom="column">
                  <wp:posOffset>-84765</wp:posOffset>
                </wp:positionH>
                <wp:positionV relativeFrom="paragraph">
                  <wp:posOffset>-308005</wp:posOffset>
                </wp:positionV>
                <wp:extent cx="6721992" cy="7818873"/>
                <wp:effectExtent l="19050" t="19050" r="22225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992" cy="78188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A6FFC" id="Rettangolo 2" o:spid="_x0000_s1026" style="position:absolute;margin-left:-6.65pt;margin-top:-24.25pt;width:529.3pt;height:6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" filled="f" strokecolor="#70ad47 [3209]" strokeweight="2.25pt"/>
            </w:pict>
          </mc:Fallback>
        </mc:AlternateContent>
      </w:r>
      <w:r w:rsidR="0092623C">
        <w:rPr>
          <w:rFonts w:asciiTheme="minorHAnsi" w:hAnsiTheme="minorHAnsi" w:cstheme="minorHAnsi"/>
          <w:b/>
          <w:bCs/>
          <w:color w:val="70AD47" w:themeColor="accent6"/>
          <w:sz w:val="26"/>
          <w:szCs w:val="26"/>
        </w:rPr>
        <w:t xml:space="preserve">                             </w:t>
      </w:r>
      <w:r w:rsidR="003721C8" w:rsidRPr="0021426F">
        <w:rPr>
          <w:rFonts w:asciiTheme="minorHAnsi" w:hAnsiTheme="minorHAnsi" w:cstheme="minorHAnsi"/>
          <w:b/>
          <w:bCs/>
          <w:color w:val="70AD47" w:themeColor="accent6"/>
          <w:sz w:val="26"/>
          <w:szCs w:val="26"/>
        </w:rPr>
        <w:t>MODELLO DI ADESIONE</w:t>
      </w:r>
    </w:p>
    <w:p w14:paraId="01122E1F" w14:textId="26735243" w:rsidR="00B3488B" w:rsidRPr="0021426F" w:rsidRDefault="003721C8" w:rsidP="00405972">
      <w:pPr>
        <w:ind w:left="2268" w:hanging="850"/>
        <w:jc w:val="center"/>
        <w:rPr>
          <w:rFonts w:asciiTheme="minorHAnsi" w:hAnsiTheme="minorHAnsi" w:cstheme="minorHAnsi"/>
          <w:b/>
          <w:bCs/>
          <w:color w:val="70AD47" w:themeColor="accent6"/>
          <w:sz w:val="26"/>
          <w:szCs w:val="26"/>
        </w:rPr>
      </w:pPr>
      <w:r w:rsidRPr="0021426F">
        <w:rPr>
          <w:rFonts w:asciiTheme="minorHAnsi" w:hAnsiTheme="minorHAnsi" w:cstheme="minorHAnsi"/>
          <w:b/>
          <w:bCs/>
          <w:color w:val="70AD47" w:themeColor="accent6"/>
          <w:sz w:val="26"/>
          <w:szCs w:val="26"/>
        </w:rPr>
        <w:t>Servizio di gestione delle procedure di approvvigionamento</w:t>
      </w:r>
    </w:p>
    <w:p w14:paraId="06D759E7" w14:textId="6884A3F4" w:rsidR="00DF5243" w:rsidRPr="0021426F" w:rsidRDefault="003721C8" w:rsidP="00405972">
      <w:pPr>
        <w:ind w:left="2268" w:hanging="850"/>
        <w:jc w:val="center"/>
        <w:rPr>
          <w:rFonts w:asciiTheme="minorHAnsi" w:hAnsiTheme="minorHAnsi" w:cstheme="minorHAnsi"/>
          <w:bCs/>
          <w:color w:val="70AD47" w:themeColor="accent6"/>
          <w:sz w:val="26"/>
          <w:szCs w:val="26"/>
        </w:rPr>
      </w:pPr>
      <w:r w:rsidRPr="0021426F">
        <w:rPr>
          <w:rFonts w:asciiTheme="minorHAnsi" w:hAnsiTheme="minorHAnsi" w:cstheme="minorHAnsi"/>
          <w:bCs/>
          <w:color w:val="70AD47" w:themeColor="accent6"/>
          <w:sz w:val="26"/>
          <w:szCs w:val="26"/>
        </w:rPr>
        <w:t>Regolamento della Centrale di Committenza</w:t>
      </w:r>
    </w:p>
    <w:p w14:paraId="0EA0B84E" w14:textId="77777777" w:rsidR="00DF5243" w:rsidRPr="0021426F" w:rsidRDefault="00DF5243" w:rsidP="00DF5243">
      <w:pPr>
        <w:rPr>
          <w:rFonts w:asciiTheme="minorHAnsi" w:hAnsiTheme="minorHAnsi" w:cstheme="minorHAnsi"/>
          <w:b/>
          <w:bCs/>
          <w:color w:val="70AD47" w:themeColor="accent6"/>
          <w:sz w:val="26"/>
          <w:szCs w:val="26"/>
        </w:rPr>
      </w:pPr>
    </w:p>
    <w:p w14:paraId="3CF9A0B9" w14:textId="75B51364" w:rsidR="005E054D" w:rsidRPr="0021426F" w:rsidRDefault="00DF5243" w:rsidP="008C0D12">
      <w:pPr>
        <w:pStyle w:val="Paragrafoelenco"/>
        <w:numPr>
          <w:ilvl w:val="0"/>
          <w:numId w:val="8"/>
        </w:numPr>
        <w:ind w:left="1134"/>
        <w:rPr>
          <w:rFonts w:asciiTheme="minorHAnsi" w:hAnsiTheme="minorHAnsi" w:cstheme="minorHAnsi"/>
          <w:b/>
          <w:bCs/>
          <w:sz w:val="26"/>
          <w:szCs w:val="26"/>
        </w:rPr>
      </w:pPr>
      <w:r w:rsidRPr="0021426F">
        <w:rPr>
          <w:rFonts w:asciiTheme="minorHAnsi" w:hAnsiTheme="minorHAnsi" w:cstheme="minorHAnsi"/>
          <w:b/>
          <w:bCs/>
          <w:sz w:val="26"/>
          <w:szCs w:val="26"/>
        </w:rPr>
        <w:t>Nome Ente Socio: ______________</w:t>
      </w:r>
    </w:p>
    <w:p w14:paraId="126819E8" w14:textId="77777777" w:rsidR="003721C8" w:rsidRPr="0021426F" w:rsidRDefault="003721C8" w:rsidP="008C0D12">
      <w:pPr>
        <w:pStyle w:val="Paragrafoelenco"/>
        <w:ind w:left="1134"/>
        <w:rPr>
          <w:rFonts w:asciiTheme="minorHAnsi" w:hAnsiTheme="minorHAnsi" w:cstheme="minorHAnsi"/>
          <w:b/>
          <w:bCs/>
          <w:sz w:val="26"/>
          <w:szCs w:val="26"/>
        </w:rPr>
      </w:pPr>
    </w:p>
    <w:p w14:paraId="1127F306" w14:textId="6B0CE3D4" w:rsidR="003721C8" w:rsidRPr="0021426F" w:rsidRDefault="003721C8" w:rsidP="008C0D12">
      <w:pPr>
        <w:pStyle w:val="Paragrafoelenco"/>
        <w:numPr>
          <w:ilvl w:val="0"/>
          <w:numId w:val="8"/>
        </w:numPr>
        <w:ind w:left="1134"/>
        <w:rPr>
          <w:rFonts w:asciiTheme="minorHAnsi" w:hAnsiTheme="minorHAnsi" w:cstheme="minorHAnsi"/>
          <w:b/>
          <w:bCs/>
          <w:sz w:val="22"/>
          <w:szCs w:val="22"/>
        </w:rPr>
      </w:pPr>
      <w:r w:rsidRPr="0021426F">
        <w:rPr>
          <w:rFonts w:asciiTheme="minorHAnsi" w:hAnsiTheme="minorHAnsi" w:cstheme="minorHAnsi"/>
          <w:b/>
          <w:bCs/>
          <w:sz w:val="22"/>
          <w:szCs w:val="22"/>
        </w:rPr>
        <w:t>Anno consortile di riferimento: 202</w:t>
      </w:r>
      <w:r w:rsidR="00F20568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B262CF3" w14:textId="77777777" w:rsidR="003721C8" w:rsidRPr="0021426F" w:rsidRDefault="003721C8" w:rsidP="008C0D12">
      <w:pPr>
        <w:pStyle w:val="Paragrafoelenco"/>
        <w:ind w:left="1134"/>
        <w:rPr>
          <w:rFonts w:asciiTheme="minorHAnsi" w:hAnsiTheme="minorHAnsi" w:cstheme="minorHAnsi"/>
          <w:b/>
          <w:bCs/>
          <w:sz w:val="22"/>
          <w:szCs w:val="22"/>
        </w:rPr>
      </w:pPr>
    </w:p>
    <w:p w14:paraId="42329B41" w14:textId="6578997C" w:rsidR="003721C8" w:rsidRPr="0021426F" w:rsidRDefault="001239D4" w:rsidP="008C0D12">
      <w:pPr>
        <w:pStyle w:val="Paragrafoelenco"/>
        <w:numPr>
          <w:ilvl w:val="0"/>
          <w:numId w:val="8"/>
        </w:numPr>
        <w:ind w:left="1134"/>
        <w:rPr>
          <w:rFonts w:asciiTheme="minorHAnsi" w:hAnsiTheme="minorHAnsi" w:cstheme="minorHAnsi"/>
          <w:b/>
          <w:bCs/>
          <w:sz w:val="22"/>
          <w:szCs w:val="22"/>
        </w:rPr>
      </w:pPr>
      <w:r w:rsidRPr="0021426F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721C8" w:rsidRPr="0021426F">
        <w:rPr>
          <w:rFonts w:asciiTheme="minorHAnsi" w:hAnsiTheme="minorHAnsi" w:cstheme="minorHAnsi"/>
          <w:b/>
          <w:bCs/>
          <w:sz w:val="22"/>
          <w:szCs w:val="22"/>
        </w:rPr>
        <w:t>ervizio scelto</w:t>
      </w:r>
      <w:r w:rsidR="003D35B6" w:rsidRPr="002142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35B6" w:rsidRPr="0021426F">
        <w:rPr>
          <w:rFonts w:asciiTheme="minorHAnsi" w:hAnsiTheme="minorHAnsi" w:cstheme="minorHAnsi"/>
          <w:sz w:val="22"/>
          <w:szCs w:val="22"/>
        </w:rPr>
        <w:t>(</w:t>
      </w:r>
      <w:r w:rsidR="003D35B6" w:rsidRPr="0021426F">
        <w:rPr>
          <w:rFonts w:asciiTheme="minorHAnsi" w:hAnsiTheme="minorHAnsi" w:cstheme="minorHAnsi"/>
          <w:i/>
          <w:iCs/>
          <w:sz w:val="22"/>
          <w:szCs w:val="22"/>
        </w:rPr>
        <w:t>selezionare il servizio scelto</w:t>
      </w:r>
      <w:r w:rsidR="00BC17D1" w:rsidRPr="0021426F">
        <w:rPr>
          <w:rFonts w:asciiTheme="minorHAnsi" w:hAnsiTheme="minorHAnsi" w:cstheme="minorHAnsi"/>
          <w:i/>
          <w:iCs/>
          <w:sz w:val="22"/>
          <w:szCs w:val="22"/>
        </w:rPr>
        <w:t xml:space="preserve"> per l’anno consortile di riferimento</w:t>
      </w:r>
      <w:r w:rsidR="003D35B6" w:rsidRPr="0021426F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3721C8" w:rsidRPr="0021426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page" w:tblpX="2077" w:tblpY="251"/>
        <w:tblW w:w="47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2126"/>
        <w:gridCol w:w="1461"/>
      </w:tblGrid>
      <w:tr w:rsidR="008C0D12" w:rsidRPr="0021426F" w14:paraId="79313616" w14:textId="77777777" w:rsidTr="0092623C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1469F2" w14:textId="057926D9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it-IT" w:bidi="ar-SA"/>
              </w:rPr>
              <w:t>QUOTE ANNUALI CONSORTILI IN VIGORE DA 01</w:t>
            </w:r>
            <w:r w:rsidR="00D035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it-IT" w:bidi="ar-SA"/>
              </w:rPr>
              <w:t>/10</w:t>
            </w:r>
            <w:r w:rsidRPr="0021426F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it-IT" w:bidi="ar-SA"/>
              </w:rPr>
              <w:t>/202</w:t>
            </w:r>
            <w:r w:rsidR="00D035F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92623C" w:rsidRPr="0021426F" w14:paraId="422291AA" w14:textId="77777777" w:rsidTr="0092623C">
        <w:trPr>
          <w:trHeight w:val="395"/>
        </w:trPr>
        <w:tc>
          <w:tcPr>
            <w:tcW w:w="2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EDA3" w14:textId="77777777" w:rsidR="008C0D12" w:rsidRPr="0021426F" w:rsidRDefault="008C0D12" w:rsidP="008C0D1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Utilizzo sistema e-procurement (Albo e gare)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8BF7" w14:textId="7203C9E2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€ 3.</w:t>
            </w:r>
            <w:r w:rsidR="00D035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00,00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F3F0D" w14:textId="77777777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2623C" w:rsidRPr="0021426F" w14:paraId="7053AFC1" w14:textId="77777777" w:rsidTr="0092623C">
        <w:trPr>
          <w:trHeight w:val="1428"/>
        </w:trPr>
        <w:tc>
          <w:tcPr>
            <w:tcW w:w="2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A90" w14:textId="723654C7" w:rsidR="008C0D12" w:rsidRPr="0021426F" w:rsidRDefault="008C0D12" w:rsidP="008C0D1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Servizio ANALISI DOCUMENTALE </w:t>
            </w:r>
            <w:r w:rsidRPr="002142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(SEZIONE III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–</w:t>
            </w:r>
            <w:r w:rsidRPr="002142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 Regole relative alle procedure per cui si svolge l’analisi documentale - Articolo 14 del Regolamento C.d.C.)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FD42" w14:textId="68DA2E6F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€ 3.</w:t>
            </w:r>
            <w:r w:rsidR="00D035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00,00 </w:t>
            </w:r>
          </w:p>
          <w:p w14:paraId="09C22883" w14:textId="59E7DC1C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22"/>
                <w:szCs w:val="22"/>
                <w:lang w:eastAsia="it-IT" w:bidi="ar-SA"/>
              </w:rPr>
              <w:t>A GARA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8E707" w14:textId="77777777" w:rsidR="008C0D12" w:rsidRDefault="008C0D12" w:rsidP="008C0D12">
            <w:pPr>
              <w:widowControl/>
              <w:suppressAutoHyphens w:val="0"/>
              <w:spacing w:line="72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14:paraId="1CE3F5A6" w14:textId="77777777" w:rsidR="008C0D12" w:rsidRPr="0021426F" w:rsidRDefault="008C0D12" w:rsidP="008C0D12">
            <w:pPr>
              <w:widowControl/>
              <w:suppressAutoHyphens w:val="0"/>
              <w:spacing w:line="72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gare ____</w:t>
            </w:r>
          </w:p>
        </w:tc>
      </w:tr>
      <w:tr w:rsidR="0092623C" w:rsidRPr="0021426F" w14:paraId="54D335D5" w14:textId="77777777" w:rsidTr="0092623C">
        <w:trPr>
          <w:trHeight w:val="1134"/>
        </w:trPr>
        <w:tc>
          <w:tcPr>
            <w:tcW w:w="2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FC5" w14:textId="77777777" w:rsidR="008C0D12" w:rsidRDefault="008C0D12" w:rsidP="008C0D1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Servizio procedure gestite in collaborazione dagli Enti </w:t>
            </w:r>
          </w:p>
          <w:p w14:paraId="3888EEB2" w14:textId="77777777" w:rsidR="008C0D12" w:rsidRPr="0021426F" w:rsidRDefault="008C0D12" w:rsidP="008C0D1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ed il CEV </w:t>
            </w:r>
            <w:r w:rsidRPr="0021426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(SEZIONE IV - Regole relative alle procedure gestite in collaborazione dagli Enti ed il CEV - da Articolo 15 a 23 del Regolamento C.d.C.)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7294" w14:textId="1016142E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€ 3.</w:t>
            </w:r>
            <w:r w:rsidR="00D035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00,00 </w:t>
            </w:r>
          </w:p>
          <w:p w14:paraId="7839EC3E" w14:textId="614793B5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22"/>
                <w:szCs w:val="22"/>
                <w:lang w:eastAsia="it-IT" w:bidi="ar-SA"/>
              </w:rPr>
              <w:t>A GARA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8EE99" w14:textId="77777777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14:paraId="7A5648F5" w14:textId="77777777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14:paraId="5B39D5FD" w14:textId="77777777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105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gare ____</w:t>
            </w:r>
          </w:p>
        </w:tc>
      </w:tr>
      <w:tr w:rsidR="0092623C" w:rsidRPr="0021426F" w14:paraId="3888C236" w14:textId="77777777" w:rsidTr="0092623C">
        <w:trPr>
          <w:trHeight w:val="1225"/>
        </w:trPr>
        <w:tc>
          <w:tcPr>
            <w:tcW w:w="2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46C" w14:textId="7213A21B" w:rsidR="00FE7478" w:rsidRDefault="008C0D12" w:rsidP="00FE7478">
            <w:pPr>
              <w:widowControl/>
              <w:suppressAutoHyphens w:val="0"/>
              <w:rPr>
                <w:sz w:val="22"/>
                <w:szCs w:val="22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Servizio gestione integrale di gara -</w:t>
            </w:r>
            <w:r w:rsidRPr="0021426F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FE7478" w:rsidRPr="00E6179B">
              <w:rPr>
                <w:rFonts w:asciiTheme="minorHAnsi" w:hAnsiTheme="minorHAnsi" w:cstheme="minorHAnsi"/>
                <w:b/>
                <w:bCs/>
                <w:color w:val="6FAC46"/>
                <w:sz w:val="22"/>
                <w:szCs w:val="22"/>
              </w:rPr>
              <w:t xml:space="preserve">Procedure ex art. 71 e 72 del D.lgs. 36/2023 e tutte le procedure sopra soglia comunitaria </w:t>
            </w:r>
            <w:r w:rsidR="00FE7478" w:rsidRPr="00E6179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E7478" w:rsidRPr="00E617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(SEZIONE V– Regole relative alle procedure gestite integralmente dal CEV - da Articolo 24 a 27 del Regolamento C.d.C.)</w:t>
            </w:r>
            <w:r w:rsidR="00FE747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5C50DEF" w14:textId="62E4C5E7" w:rsidR="008C0D12" w:rsidRPr="0021426F" w:rsidRDefault="008C0D12" w:rsidP="008C0D1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E1FA" w14:textId="363A73D3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€ 4.</w:t>
            </w:r>
            <w:r w:rsidR="00D035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00,00 </w:t>
            </w:r>
          </w:p>
          <w:p w14:paraId="33B476B2" w14:textId="500A59DA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22"/>
                <w:szCs w:val="22"/>
                <w:lang w:eastAsia="it-IT" w:bidi="ar-SA"/>
              </w:rPr>
              <w:t>A GARA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A6195" w14:textId="77777777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14:paraId="33BE5F94" w14:textId="77777777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14:paraId="2965916D" w14:textId="77777777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105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gare ____</w:t>
            </w:r>
          </w:p>
        </w:tc>
      </w:tr>
      <w:tr w:rsidR="0092623C" w:rsidRPr="0021426F" w14:paraId="67692953" w14:textId="77777777" w:rsidTr="0092623C">
        <w:trPr>
          <w:trHeight w:val="1030"/>
        </w:trPr>
        <w:tc>
          <w:tcPr>
            <w:tcW w:w="2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8E4" w14:textId="25F9945A" w:rsidR="00FE7478" w:rsidRPr="000A2253" w:rsidRDefault="008C0D12" w:rsidP="000A2253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2253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it-IT" w:bidi="ar-SA"/>
              </w:rPr>
              <w:t>Servizio gestione integrale di gara -</w:t>
            </w:r>
            <w:r w:rsidRPr="000A2253">
              <w:rPr>
                <w:rFonts w:asciiTheme="minorHAnsi" w:eastAsia="Times New Roman" w:hAnsiTheme="minorHAnsi" w:cstheme="minorHAnsi"/>
                <w:b/>
                <w:bCs/>
                <w:color w:val="70AD47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FE7478" w:rsidRPr="000A2253">
              <w:rPr>
                <w:rFonts w:asciiTheme="minorHAnsi" w:hAnsiTheme="minorHAnsi" w:cstheme="minorHAnsi"/>
                <w:b/>
                <w:bCs/>
                <w:color w:val="6FAC46"/>
                <w:sz w:val="22"/>
                <w:szCs w:val="22"/>
              </w:rPr>
              <w:t xml:space="preserve">Procedure sotto soglia comunitaria DIVERSE da quelle ex art. 71 e 72 del D.lgs. 36/2023 </w:t>
            </w:r>
            <w:r w:rsidR="00FE7478" w:rsidRPr="000A225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E7478" w:rsidRPr="000A225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(SEZIONE V– Regole relative alle procedure gestite integralmente dal CEV - da Articolo 24 a 27 del Regolamento C.d.C.)</w:t>
            </w:r>
          </w:p>
          <w:p w14:paraId="718F739F" w14:textId="124F6BB3" w:rsidR="008C0D12" w:rsidRPr="000A2253" w:rsidRDefault="008C0D12" w:rsidP="008C0D12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3B59" w14:textId="05971293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€ </w:t>
            </w:r>
            <w:r w:rsidR="00D035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  <w:r w:rsidR="00D035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00,00 </w:t>
            </w:r>
          </w:p>
          <w:p w14:paraId="27538B15" w14:textId="205B0F3C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b/>
                <w:bCs/>
                <w:color w:val="70AD47"/>
                <w:kern w:val="0"/>
                <w:sz w:val="22"/>
                <w:szCs w:val="22"/>
                <w:lang w:eastAsia="it-IT" w:bidi="ar-SA"/>
              </w:rPr>
              <w:t>A GARA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B62E5" w14:textId="77777777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14:paraId="0EDDC2DC" w14:textId="77777777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14:paraId="6C893953" w14:textId="77777777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E105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gare ____</w:t>
            </w:r>
          </w:p>
        </w:tc>
      </w:tr>
      <w:tr w:rsidR="0092623C" w:rsidRPr="0021426F" w14:paraId="4D28384B" w14:textId="77777777" w:rsidTr="0092623C">
        <w:trPr>
          <w:trHeight w:val="588"/>
        </w:trPr>
        <w:tc>
          <w:tcPr>
            <w:tcW w:w="2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3EE0" w14:textId="499C178B" w:rsidR="008C0D12" w:rsidRPr="0021426F" w:rsidRDefault="008C0D12" w:rsidP="008C0D1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Gestione </w:t>
            </w:r>
            <w:r w:rsidR="0092623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della </w:t>
            </w:r>
            <w:r w:rsidR="0092623C" w:rsidRPr="00B50A3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finanza di progetto, della locazione finanziaria, del contratto di disponibilità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C88" w14:textId="77777777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70AD47"/>
                <w:kern w:val="0"/>
                <w:sz w:val="22"/>
                <w:szCs w:val="22"/>
                <w:lang w:eastAsia="it-IT" w:bidi="ar-SA"/>
              </w:rPr>
            </w:pPr>
            <w:r w:rsidRPr="0021426F">
              <w:rPr>
                <w:rFonts w:ascii="Calibri" w:eastAsia="Times New Roman" w:hAnsi="Calibri" w:cs="Calibri"/>
                <w:color w:val="70AD47"/>
                <w:kern w:val="0"/>
                <w:sz w:val="22"/>
                <w:szCs w:val="22"/>
                <w:lang w:eastAsia="it-IT" w:bidi="ar-SA"/>
              </w:rPr>
              <w:t>ATTIVITA' DA VALUTARE IN BASE ALL'EFFORT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7A920" w14:textId="77777777" w:rsidR="008C0D12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  <w:p w14:paraId="1B60018D" w14:textId="77777777" w:rsidR="008C0D12" w:rsidRPr="0021426F" w:rsidRDefault="008C0D12" w:rsidP="008C0D1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70AD47"/>
                <w:kern w:val="0"/>
                <w:sz w:val="22"/>
                <w:szCs w:val="22"/>
                <w:lang w:eastAsia="it-IT" w:bidi="ar-SA"/>
              </w:rPr>
            </w:pPr>
            <w:r w:rsidRPr="00E105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gare ____</w:t>
            </w:r>
          </w:p>
        </w:tc>
      </w:tr>
    </w:tbl>
    <w:p w14:paraId="28FAE488" w14:textId="32F17D78" w:rsidR="00990763" w:rsidRDefault="00403CFC" w:rsidP="00990763">
      <w:pPr>
        <w:pStyle w:val="Paragrafoelenc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745C6" wp14:editId="376E282C">
                <wp:simplePos x="0" y="0"/>
                <wp:positionH relativeFrom="column">
                  <wp:posOffset>278957</wp:posOffset>
                </wp:positionH>
                <wp:positionV relativeFrom="paragraph">
                  <wp:posOffset>403801</wp:posOffset>
                </wp:positionV>
                <wp:extent cx="223284" cy="180753"/>
                <wp:effectExtent l="0" t="0" r="24765" b="10160"/>
                <wp:wrapNone/>
                <wp:docPr id="16227068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807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C1E3E" id="Rettangolo 1" o:spid="_x0000_s1026" style="position:absolute;margin-left:21.95pt;margin-top:31.8pt;width:17.6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" filled="f" strokecolor="#091723 [484]" strokeweight="1pt"/>
            </w:pict>
          </mc:Fallback>
        </mc:AlternateContent>
      </w:r>
    </w:p>
    <w:p w14:paraId="7FBF4489" w14:textId="77777777" w:rsidR="00403CFC" w:rsidRPr="00403CFC" w:rsidRDefault="00403CFC" w:rsidP="00403CFC"/>
    <w:p w14:paraId="2D12C511" w14:textId="77777777" w:rsidR="00403CFC" w:rsidRPr="00403CFC" w:rsidRDefault="00403CFC" w:rsidP="00403CFC"/>
    <w:p w14:paraId="71BDD438" w14:textId="77777777" w:rsidR="00403CFC" w:rsidRPr="00403CFC" w:rsidRDefault="00403CFC" w:rsidP="00403CFC"/>
    <w:p w14:paraId="3C910894" w14:textId="77777777" w:rsidR="00403CFC" w:rsidRPr="00403CFC" w:rsidRDefault="00403CFC" w:rsidP="00403CFC"/>
    <w:p w14:paraId="409B16E8" w14:textId="50FEA275" w:rsidR="00403CFC" w:rsidRPr="00403CFC" w:rsidRDefault="00403CFC" w:rsidP="00403CFC"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AB35A" wp14:editId="6F08F6F1">
                <wp:simplePos x="0" y="0"/>
                <wp:positionH relativeFrom="column">
                  <wp:posOffset>276447</wp:posOffset>
                </wp:positionH>
                <wp:positionV relativeFrom="paragraph">
                  <wp:posOffset>165100</wp:posOffset>
                </wp:positionV>
                <wp:extent cx="223284" cy="180753"/>
                <wp:effectExtent l="0" t="0" r="24765" b="10160"/>
                <wp:wrapNone/>
                <wp:docPr id="76662488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807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FC5DD" id="Rettangolo 1" o:spid="_x0000_s1026" style="position:absolute;margin-left:21.75pt;margin-top:13pt;width:17.6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" filled="f" strokecolor="#091723 [484]" strokeweight="1pt"/>
            </w:pict>
          </mc:Fallback>
        </mc:AlternateContent>
      </w:r>
    </w:p>
    <w:p w14:paraId="2F080C1E" w14:textId="0524985B" w:rsidR="00403CFC" w:rsidRDefault="00403CFC" w:rsidP="00403CF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7D41CF" w14:textId="2448D805" w:rsidR="00403CFC" w:rsidRPr="00403CFC" w:rsidRDefault="005C1F65" w:rsidP="00403CFC"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D503A" wp14:editId="0DEF5864">
                <wp:simplePos x="0" y="0"/>
                <wp:positionH relativeFrom="column">
                  <wp:posOffset>276225</wp:posOffset>
                </wp:positionH>
                <wp:positionV relativeFrom="paragraph">
                  <wp:posOffset>709102</wp:posOffset>
                </wp:positionV>
                <wp:extent cx="223284" cy="180753"/>
                <wp:effectExtent l="0" t="0" r="24765" b="10160"/>
                <wp:wrapNone/>
                <wp:docPr id="129193804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807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C5E32" id="Rettangolo 1" o:spid="_x0000_s1026" style="position:absolute;margin-left:21.75pt;margin-top:55.85pt;width:17.6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" filled="f" strokecolor="#091723 [484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08A95" wp14:editId="2DC1EE83">
                <wp:simplePos x="0" y="0"/>
                <wp:positionH relativeFrom="column">
                  <wp:posOffset>276225</wp:posOffset>
                </wp:positionH>
                <wp:positionV relativeFrom="paragraph">
                  <wp:posOffset>1487805</wp:posOffset>
                </wp:positionV>
                <wp:extent cx="222885" cy="180340"/>
                <wp:effectExtent l="0" t="0" r="24765" b="10160"/>
                <wp:wrapNone/>
                <wp:docPr id="209507615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80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13A40" id="Rettangolo 1" o:spid="_x0000_s1026" style="position:absolute;margin-left:21.75pt;margin-top:117.15pt;width:17.55pt;height:1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" filled="f" strokecolor="#091723 [484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C4170" wp14:editId="3238433D">
                <wp:simplePos x="0" y="0"/>
                <wp:positionH relativeFrom="column">
                  <wp:posOffset>276225</wp:posOffset>
                </wp:positionH>
                <wp:positionV relativeFrom="paragraph">
                  <wp:posOffset>2348865</wp:posOffset>
                </wp:positionV>
                <wp:extent cx="223284" cy="180753"/>
                <wp:effectExtent l="0" t="0" r="24765" b="10160"/>
                <wp:wrapNone/>
                <wp:docPr id="81452021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807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E9285" id="Rettangolo 1" o:spid="_x0000_s1026" style="position:absolute;margin-left:21.75pt;margin-top:184.95pt;width:17.6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" filled="f" strokecolor="#091723 [484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1E6CC" wp14:editId="79925583">
                <wp:simplePos x="0" y="0"/>
                <wp:positionH relativeFrom="column">
                  <wp:posOffset>276225</wp:posOffset>
                </wp:positionH>
                <wp:positionV relativeFrom="paragraph">
                  <wp:posOffset>3021496</wp:posOffset>
                </wp:positionV>
                <wp:extent cx="223284" cy="180753"/>
                <wp:effectExtent l="0" t="0" r="24765" b="10160"/>
                <wp:wrapNone/>
                <wp:docPr id="142141392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807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FDE6C" id="Rettangolo 1" o:spid="_x0000_s1026" style="position:absolute;margin-left:21.75pt;margin-top:237.9pt;width:17.6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" filled="f" strokecolor="#091723 [484]" strokeweight="1pt"/>
            </w:pict>
          </mc:Fallback>
        </mc:AlternateContent>
      </w:r>
    </w:p>
    <w:p w14:paraId="6EDECF46" w14:textId="77777777" w:rsidR="00990763" w:rsidRPr="0021426F" w:rsidRDefault="00990763" w:rsidP="00990763">
      <w:pPr>
        <w:pStyle w:val="Paragrafoelenco"/>
        <w:ind w:left="1778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F0F9B" w14:textId="5A78CAC2" w:rsidR="00D57328" w:rsidRPr="0021426F" w:rsidRDefault="005F73A8" w:rsidP="00403CFC">
      <w:pPr>
        <w:pStyle w:val="Paragrafoelenco"/>
        <w:ind w:left="1134"/>
        <w:rPr>
          <w:rFonts w:asciiTheme="minorHAnsi" w:hAnsiTheme="minorHAnsi" w:cstheme="minorHAnsi"/>
          <w:bCs/>
          <w:sz w:val="26"/>
          <w:szCs w:val="26"/>
        </w:rPr>
      </w:pPr>
      <w:r w:rsidRPr="0021426F">
        <w:rPr>
          <w:rFonts w:asciiTheme="minorHAnsi" w:hAnsiTheme="minorHAnsi" w:cstheme="minorHAnsi"/>
          <w:b/>
          <w:sz w:val="26"/>
          <w:szCs w:val="26"/>
          <w:u w:val="single"/>
        </w:rPr>
        <w:t>Totale Euro ____________</w:t>
      </w:r>
    </w:p>
    <w:p w14:paraId="5E81FBE5" w14:textId="0304EEE6" w:rsidR="005F73A8" w:rsidRPr="00D57328" w:rsidRDefault="00DB3B02" w:rsidP="00403CFC">
      <w:pPr>
        <w:pStyle w:val="Paragrafoelenco"/>
        <w:ind w:left="1134" w:right="-141"/>
        <w:rPr>
          <w:rFonts w:asciiTheme="minorHAnsi" w:hAnsiTheme="minorHAnsi" w:cstheme="minorHAnsi"/>
          <w:b/>
          <w:sz w:val="22"/>
          <w:szCs w:val="22"/>
        </w:rPr>
      </w:pPr>
      <w:r w:rsidRPr="0021426F">
        <w:rPr>
          <w:rFonts w:asciiTheme="minorHAnsi" w:hAnsiTheme="minorHAnsi" w:cstheme="minorHAnsi"/>
          <w:bCs/>
          <w:sz w:val="22"/>
          <w:szCs w:val="22"/>
        </w:rPr>
        <w:t>(</w:t>
      </w:r>
      <w:r w:rsidR="00D57328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>N.B. ai fini dell’impegno di spesa, si segnala che</w:t>
      </w:r>
      <w:r w:rsidR="005925EA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il corrispettivo </w:t>
      </w:r>
      <w:r w:rsidR="005925EA" w:rsidRPr="0021426F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non</w:t>
      </w:r>
      <w:r w:rsidR="005925EA" w:rsidRPr="002142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5EA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soggetto a IVA e </w:t>
      </w:r>
      <w:r w:rsidR="005925EA" w:rsidRPr="0021426F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non</w:t>
      </w:r>
      <w:r w:rsidR="005925EA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va richiesto apposito CIG</w:t>
      </w:r>
      <w:r w:rsidR="005925EA" w:rsidRPr="0021426F">
        <w:rPr>
          <w:rFonts w:asciiTheme="minorHAnsi" w:hAnsiTheme="minorHAnsi" w:cstheme="minorHAnsi"/>
          <w:bCs/>
          <w:sz w:val="22"/>
          <w:szCs w:val="22"/>
        </w:rPr>
        <w:t>.</w:t>
      </w:r>
      <w:r w:rsidR="00D57328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5925EA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="004013C6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ll’importo </w:t>
      </w:r>
      <w:r w:rsidR="005925EA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emesso in </w:t>
      </w:r>
      <w:r w:rsidR="00B56F8E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ciascuna </w:t>
      </w:r>
      <w:r w:rsidR="005925EA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fattura </w:t>
      </w:r>
      <w:r w:rsidR="004013C6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>verranno aggiunt</w:t>
      </w:r>
      <w:r w:rsidR="005925EA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="004013C6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57328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>€ 2,00 per imposta di bollo</w:t>
      </w:r>
      <w:r w:rsidR="005925EA" w:rsidRPr="0021426F">
        <w:rPr>
          <w:rFonts w:asciiTheme="minorHAnsi" w:hAnsiTheme="minorHAnsi" w:cstheme="minorHAnsi"/>
          <w:bCs/>
          <w:i/>
          <w:iCs/>
          <w:sz w:val="22"/>
          <w:szCs w:val="22"/>
        </w:rPr>
        <w:t>).</w:t>
      </w:r>
    </w:p>
    <w:p w14:paraId="6EAF3DC4" w14:textId="681B91F5" w:rsidR="00571D85" w:rsidRDefault="00571D85" w:rsidP="005F73A8">
      <w:pPr>
        <w:pStyle w:val="Paragrafoelenco"/>
        <w:ind w:left="1276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2E6A3D2C" w14:textId="77777777" w:rsidR="00D57328" w:rsidRDefault="00D57328" w:rsidP="005F73A8">
      <w:pPr>
        <w:pStyle w:val="Paragrafoelenco"/>
        <w:ind w:left="1276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3E0FED75" w14:textId="0727FD73" w:rsidR="00571D85" w:rsidRDefault="00403CFC" w:rsidP="005F73A8">
      <w:pPr>
        <w:pStyle w:val="Paragrafoelenco"/>
        <w:ind w:left="1276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307BD3" wp14:editId="0D0347B7">
                <wp:simplePos x="0" y="0"/>
                <wp:positionH relativeFrom="column">
                  <wp:posOffset>-40020</wp:posOffset>
                </wp:positionH>
                <wp:positionV relativeFrom="paragraph">
                  <wp:posOffset>117298</wp:posOffset>
                </wp:positionV>
                <wp:extent cx="6698482" cy="7343908"/>
                <wp:effectExtent l="19050" t="19050" r="2667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482" cy="73439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4BF85" id="Rettangolo 3" o:spid="_x0000_s1026" style="position:absolute;margin-left:-3.15pt;margin-top:9.25pt;width:527.45pt;height:57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" filled="f" strokecolor="#70ad47 [3209]" strokeweight="2.25pt"/>
            </w:pict>
          </mc:Fallback>
        </mc:AlternateContent>
      </w:r>
    </w:p>
    <w:p w14:paraId="47888C5F" w14:textId="6FF0E256" w:rsidR="00571D85" w:rsidRDefault="00571D85" w:rsidP="005F73A8">
      <w:pPr>
        <w:pStyle w:val="Paragrafoelenco"/>
        <w:ind w:left="1276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953BB02" w14:textId="4C3A2CB8" w:rsidR="00571D85" w:rsidRDefault="00571D85" w:rsidP="005F73A8">
      <w:pPr>
        <w:pStyle w:val="Paragrafoelenco"/>
        <w:ind w:left="1276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283C60F0" w14:textId="36E0A652" w:rsidR="00D57328" w:rsidRDefault="00D57328" w:rsidP="00403CFC">
      <w:pPr>
        <w:pStyle w:val="Paragrafoelenco"/>
        <w:ind w:left="1134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Elenco Gare:</w:t>
      </w:r>
    </w:p>
    <w:p w14:paraId="6ED26562" w14:textId="05B556A3" w:rsidR="00571D85" w:rsidRDefault="00571D85" w:rsidP="00403CFC">
      <w:pPr>
        <w:pStyle w:val="Paragrafoelenco"/>
        <w:ind w:left="1134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A863F" w14:textId="77777777" w:rsidR="008E6E70" w:rsidRDefault="008E6E70" w:rsidP="00403CFC">
      <w:pPr>
        <w:pStyle w:val="Paragrafoelenco"/>
        <w:ind w:left="1134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41C8BE3D" w14:textId="200BA50B" w:rsidR="00571D85" w:rsidRDefault="008E6E70" w:rsidP="008E6E70">
      <w:pPr>
        <w:ind w:left="1134"/>
        <w:jc w:val="both"/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</w:pPr>
      <w:r w:rsidRPr="008E6E70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La modalità di pagamento è la seguente: il 50% dell’importo dovuto sarà fatturato alla pubblicazione della procedura</w:t>
      </w:r>
      <w:r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, </w:t>
      </w:r>
      <w:r w:rsidRPr="008E6E70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il restante 50% sarà fatturato all’aggiudicazione della stessa. </w:t>
      </w:r>
      <w:r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L</w:t>
      </w:r>
      <w:r w:rsidRPr="008E6E70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’impegno di spesa dovrà essere contenuto</w:t>
      </w:r>
      <w:r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 al più tardi </w:t>
      </w:r>
      <w:r w:rsidRPr="008E6E70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nella determina a contrarre della gara</w:t>
      </w:r>
      <w:r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.</w:t>
      </w:r>
    </w:p>
    <w:p w14:paraId="39C296EF" w14:textId="23403ACD" w:rsidR="008E6E70" w:rsidRPr="008E6E70" w:rsidRDefault="008E6E70" w:rsidP="008E6E70">
      <w:pPr>
        <w:ind w:left="1134"/>
        <w:jc w:val="both"/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La Centrale non prenderà in carico gare finché non saranno saldati gli importi dovuti per le gare precedentemente svolte.</w:t>
      </w:r>
    </w:p>
    <w:p w14:paraId="39DB0BDE" w14:textId="77777777" w:rsidR="005F73A8" w:rsidRPr="008E6E70" w:rsidRDefault="005F73A8" w:rsidP="008E6E7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F0ABCC" w14:textId="77777777" w:rsidR="008E6E70" w:rsidRDefault="008E6E70" w:rsidP="00571D85">
      <w:pPr>
        <w:ind w:left="113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DCECA8" w14:textId="305CE602" w:rsidR="00E97575" w:rsidRPr="00571D85" w:rsidRDefault="00BC17D1" w:rsidP="00571D85">
      <w:pPr>
        <w:ind w:left="113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1D85">
        <w:rPr>
          <w:rFonts w:asciiTheme="minorHAnsi" w:hAnsiTheme="minorHAnsi" w:cstheme="minorHAnsi"/>
          <w:b/>
          <w:sz w:val="22"/>
          <w:szCs w:val="22"/>
          <w:u w:val="single"/>
        </w:rPr>
        <w:t xml:space="preserve">Le specifiche </w:t>
      </w:r>
      <w:r w:rsidR="001239D4" w:rsidRPr="00571D85">
        <w:rPr>
          <w:rFonts w:asciiTheme="minorHAnsi" w:hAnsiTheme="minorHAnsi" w:cstheme="minorHAnsi"/>
          <w:b/>
          <w:sz w:val="22"/>
          <w:szCs w:val="22"/>
          <w:u w:val="single"/>
        </w:rPr>
        <w:t>del</w:t>
      </w:r>
      <w:r w:rsidRPr="00571D85">
        <w:rPr>
          <w:rFonts w:asciiTheme="minorHAnsi" w:hAnsiTheme="minorHAnsi" w:cstheme="minorHAnsi"/>
          <w:b/>
          <w:sz w:val="22"/>
          <w:szCs w:val="22"/>
          <w:u w:val="single"/>
        </w:rPr>
        <w:t xml:space="preserve"> servizio sono dettagliate all’interno del Regolamento della Centrale di Committenza</w:t>
      </w:r>
      <w:r w:rsidR="00E97575" w:rsidRPr="00571D8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63984BA7" w14:textId="77777777" w:rsidR="007C406D" w:rsidRPr="005F73A8" w:rsidRDefault="007C406D" w:rsidP="007C406D">
      <w:pPr>
        <w:pStyle w:val="Paragrafoelenco"/>
        <w:ind w:left="249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9EFD84" w14:textId="74D064EF" w:rsidR="00DE262A" w:rsidRDefault="00DE262A" w:rsidP="00571D85">
      <w:pPr>
        <w:pStyle w:val="Paragrafoelenc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2D2635" w:rsidRPr="002D2635">
        <w:rPr>
          <w:rFonts w:asciiTheme="minorHAnsi" w:hAnsiTheme="minorHAnsi" w:cstheme="minorHAnsi"/>
          <w:sz w:val="20"/>
          <w:szCs w:val="20"/>
        </w:rPr>
        <w:t xml:space="preserve">La quota </w:t>
      </w:r>
      <w:r w:rsidR="007C406D">
        <w:rPr>
          <w:rFonts w:asciiTheme="minorHAnsi" w:hAnsiTheme="minorHAnsi" w:cstheme="minorHAnsi"/>
          <w:sz w:val="20"/>
          <w:szCs w:val="20"/>
        </w:rPr>
        <w:t>per l’utilizzo del sistema e-procurement</w:t>
      </w:r>
      <w:r w:rsidR="002D2635" w:rsidRPr="002D2635">
        <w:rPr>
          <w:rFonts w:asciiTheme="minorHAnsi" w:hAnsiTheme="minorHAnsi" w:cstheme="minorHAnsi"/>
          <w:sz w:val="20"/>
          <w:szCs w:val="20"/>
        </w:rPr>
        <w:t xml:space="preserve"> è una quota annuale rapportata ai mesi mancanti al termine dell’anno consortile, rispetto al mese in cui il Socio ha aderito al servizio</w:t>
      </w:r>
      <w:r w:rsidR="002D2635">
        <w:rPr>
          <w:rFonts w:asciiTheme="minorHAnsi" w:hAnsiTheme="minorHAnsi" w:cstheme="minorHAnsi"/>
          <w:sz w:val="20"/>
          <w:szCs w:val="20"/>
        </w:rPr>
        <w:t>.</w:t>
      </w:r>
    </w:p>
    <w:p w14:paraId="2D44AD7C" w14:textId="1322FFC0" w:rsidR="007C406D" w:rsidRPr="007C406D" w:rsidRDefault="00BC17D1" w:rsidP="00571D85">
      <w:pPr>
        <w:pStyle w:val="Paragrafoelenco"/>
        <w:ind w:left="1134"/>
        <w:rPr>
          <w:rFonts w:asciiTheme="minorHAnsi" w:hAnsiTheme="minorHAnsi" w:cstheme="minorHAnsi"/>
          <w:i/>
          <w:iCs/>
          <w:sz w:val="20"/>
          <w:szCs w:val="20"/>
        </w:rPr>
      </w:pPr>
      <w:r w:rsidRPr="00611F77">
        <w:rPr>
          <w:rFonts w:asciiTheme="minorHAnsi" w:hAnsiTheme="minorHAnsi" w:cstheme="minorHAnsi"/>
          <w:sz w:val="20"/>
          <w:szCs w:val="20"/>
        </w:rPr>
        <w:t xml:space="preserve">La quota relativa al servizio – Allegato sub 1 al Regolamento - </w:t>
      </w:r>
      <w:r w:rsidRPr="00611F77">
        <w:rPr>
          <w:rFonts w:asciiTheme="minorHAnsi" w:hAnsiTheme="minorHAnsi" w:cstheme="minorHAnsi"/>
          <w:b/>
          <w:bCs/>
          <w:sz w:val="20"/>
          <w:szCs w:val="20"/>
          <w:u w:val="single"/>
        </w:rPr>
        <w:t>non soggetta ad IVA</w:t>
      </w:r>
      <w:r w:rsidRPr="00611F77">
        <w:rPr>
          <w:rFonts w:asciiTheme="minorHAnsi" w:hAnsiTheme="minorHAnsi" w:cstheme="minorHAnsi"/>
          <w:sz w:val="20"/>
          <w:szCs w:val="20"/>
        </w:rPr>
        <w:t xml:space="preserve">, dovrà essere </w:t>
      </w:r>
      <w:r w:rsidR="00F06A7E">
        <w:rPr>
          <w:rFonts w:asciiTheme="minorHAnsi" w:hAnsiTheme="minorHAnsi" w:cstheme="minorHAnsi"/>
          <w:sz w:val="20"/>
          <w:szCs w:val="20"/>
        </w:rPr>
        <w:t>pagata</w:t>
      </w:r>
      <w:r w:rsidRPr="00611F77">
        <w:rPr>
          <w:rFonts w:asciiTheme="minorHAnsi" w:hAnsiTheme="minorHAnsi" w:cstheme="minorHAnsi"/>
          <w:sz w:val="20"/>
          <w:szCs w:val="20"/>
        </w:rPr>
        <w:t xml:space="preserve"> </w:t>
      </w:r>
      <w:r w:rsidR="00320D58" w:rsidRPr="00611F77">
        <w:rPr>
          <w:rFonts w:asciiTheme="minorHAnsi" w:hAnsiTheme="minorHAnsi" w:cstheme="minorHAnsi"/>
          <w:sz w:val="20"/>
          <w:szCs w:val="20"/>
        </w:rPr>
        <w:t>a fronte di fatturazione da parte del Consorzio CEV presso:</w:t>
      </w:r>
      <w:r w:rsidR="007C406D">
        <w:rPr>
          <w:rFonts w:asciiTheme="minorHAnsi" w:hAnsiTheme="minorHAnsi" w:cstheme="minorHAnsi"/>
          <w:sz w:val="20"/>
          <w:szCs w:val="20"/>
        </w:rPr>
        <w:t xml:space="preserve"> </w:t>
      </w:r>
      <w:r w:rsidR="007C406D" w:rsidRPr="00611F77">
        <w:rPr>
          <w:rFonts w:asciiTheme="minorHAnsi" w:hAnsiTheme="minorHAnsi" w:cstheme="minorHAnsi"/>
          <w:i/>
          <w:iCs/>
          <w:sz w:val="20"/>
          <w:szCs w:val="20"/>
        </w:rPr>
        <w:t>BANCA MONTE DEI PASCHI DI SIENA S.p.A.</w:t>
      </w:r>
      <w:r w:rsidR="007C406D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r w:rsidR="007C406D" w:rsidRPr="007C406D">
        <w:rPr>
          <w:rFonts w:asciiTheme="minorHAnsi" w:hAnsiTheme="minorHAnsi" w:cstheme="minorHAnsi"/>
          <w:i/>
          <w:iCs/>
          <w:sz w:val="20"/>
          <w:szCs w:val="20"/>
        </w:rPr>
        <w:t>IBAN IT 47 U 01030 11707 000010600595</w:t>
      </w:r>
    </w:p>
    <w:p w14:paraId="651050B1" w14:textId="3EC048B6" w:rsidR="00320D58" w:rsidRPr="00611F77" w:rsidRDefault="00320D58" w:rsidP="00320D58">
      <w:pPr>
        <w:pStyle w:val="Paragrafoelenco"/>
        <w:ind w:left="1778"/>
        <w:jc w:val="both"/>
        <w:rPr>
          <w:rFonts w:asciiTheme="minorHAnsi" w:hAnsiTheme="minorHAnsi" w:cstheme="minorHAnsi"/>
          <w:sz w:val="20"/>
          <w:szCs w:val="20"/>
        </w:rPr>
      </w:pPr>
    </w:p>
    <w:p w14:paraId="4329F68A" w14:textId="77777777" w:rsidR="00320D58" w:rsidRPr="00611F77" w:rsidRDefault="00320D58" w:rsidP="00320D58">
      <w:pPr>
        <w:pStyle w:val="Paragrafoelenco"/>
        <w:ind w:left="1778"/>
        <w:jc w:val="both"/>
        <w:rPr>
          <w:rFonts w:asciiTheme="minorHAnsi" w:hAnsiTheme="minorHAnsi" w:cstheme="minorHAnsi"/>
          <w:sz w:val="20"/>
          <w:szCs w:val="20"/>
        </w:rPr>
      </w:pPr>
    </w:p>
    <w:p w14:paraId="4088B7B0" w14:textId="57FBBE11" w:rsidR="00611F77" w:rsidRDefault="00611F77" w:rsidP="00515E27">
      <w:pPr>
        <w:pStyle w:val="Paragrafoelenco"/>
        <w:ind w:left="1778"/>
        <w:rPr>
          <w:rFonts w:asciiTheme="minorHAnsi" w:hAnsiTheme="minorHAnsi" w:cstheme="minorHAnsi"/>
          <w:i/>
          <w:iCs/>
          <w:sz w:val="20"/>
          <w:szCs w:val="20"/>
        </w:rPr>
      </w:pPr>
    </w:p>
    <w:p w14:paraId="6FB777ED" w14:textId="445A6B6E" w:rsidR="00611F77" w:rsidRDefault="00611F77" w:rsidP="00515E27">
      <w:pPr>
        <w:pStyle w:val="Paragrafoelenco"/>
        <w:ind w:left="1778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Data ___________                                  Il Responsabile del Servizio</w:t>
      </w:r>
    </w:p>
    <w:p w14:paraId="798053C4" w14:textId="77777777" w:rsidR="00611F77" w:rsidRDefault="00611F77" w:rsidP="00515E27">
      <w:pPr>
        <w:pStyle w:val="Paragrafoelenco"/>
        <w:ind w:left="1778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 </w:t>
      </w:r>
    </w:p>
    <w:p w14:paraId="2B276CE1" w14:textId="2F4B05D7" w:rsidR="00611F77" w:rsidRPr="00611F77" w:rsidRDefault="00611F77" w:rsidP="00515E27">
      <w:pPr>
        <w:pStyle w:val="Paragrafoelenco"/>
        <w:ind w:left="1778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                            ______________________</w:t>
      </w:r>
    </w:p>
    <w:p w14:paraId="4885F7AF" w14:textId="77777777" w:rsidR="00611F77" w:rsidRDefault="00611F77" w:rsidP="00611F77">
      <w:pPr>
        <w:ind w:left="1843" w:right="1701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A60180D" w14:textId="77777777" w:rsidR="00F06A7E" w:rsidRDefault="00F06A7E" w:rsidP="00F33F9A">
      <w:pPr>
        <w:ind w:left="1418" w:right="-283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77649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  <w:t>IN CASO DI SOCIO GIA’ ADERENTE AL SERVIZIO</w:t>
      </w:r>
      <w:r w:rsidRPr="00977649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,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3721C8" w:rsidRPr="00611F7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IL PRESENTE </w:t>
      </w:r>
      <w:r w:rsidR="00611F77" w:rsidRPr="00611F77">
        <w:rPr>
          <w:rFonts w:asciiTheme="minorHAnsi" w:hAnsiTheme="minorHAnsi" w:cstheme="minorHAnsi"/>
          <w:b/>
          <w:bCs/>
          <w:color w:val="FF0000"/>
          <w:sz w:val="22"/>
          <w:szCs w:val="22"/>
        </w:rPr>
        <w:t>MODELLO DI ADESIONE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3721C8" w:rsidRPr="00611F7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DEVE ESSERE INVIATO A </w:t>
      </w:r>
      <w:hyperlink r:id="rId8" w:history="1">
        <w:r w:rsidR="00F33F9A" w:rsidRPr="002D307B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INFO.STAZIONEAPPALTANTE@CONSORZIOCEV.IT</w:t>
        </w:r>
      </w:hyperlink>
    </w:p>
    <w:p w14:paraId="2818F43A" w14:textId="0F2F5BF8" w:rsidR="00F06A7E" w:rsidRPr="00F06A7E" w:rsidRDefault="00F33F9A" w:rsidP="00F06A7E">
      <w:pPr>
        <w:ind w:left="1418" w:right="-283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77649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  <w:t>IN CASO DI SOCIO NON ANCORA ADERENTE AL SERVIZIO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97764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IL PRESENTE MODELLO DEVE ESSERE INVIATO A </w:t>
      </w:r>
      <w:hyperlink r:id="rId9" w:history="1">
        <w:r w:rsidR="00A41864" w:rsidRPr="00EC3F32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RUP@PEC.CONSORZIOCEV.IT</w:t>
        </w:r>
      </w:hyperlink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UNITAMENTE AL</w:t>
      </w:r>
      <w:r w:rsidR="0097764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LA DETERMINA DI APPROVAZIONE DEL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REGOLAMENTO DELLA CENTRALE DI COMMITTENZA</w:t>
      </w:r>
    </w:p>
    <w:p w14:paraId="6E583EC8" w14:textId="687078F5" w:rsidR="00515E27" w:rsidRPr="00BC17D1" w:rsidRDefault="003721C8" w:rsidP="00515E27">
      <w:pPr>
        <w:pStyle w:val="Paragrafoelenco"/>
        <w:ind w:left="1778"/>
        <w:rPr>
          <w:rFonts w:asciiTheme="minorHAnsi" w:hAnsiTheme="minorHAnsi" w:cstheme="minorHAnsi"/>
          <w:i/>
          <w:iCs/>
          <w:sz w:val="20"/>
          <w:szCs w:val="20"/>
        </w:rPr>
      </w:pPr>
      <w:r w:rsidRPr="00BC17D1">
        <w:rPr>
          <w:rFonts w:asciiTheme="minorHAnsi" w:hAnsiTheme="minorHAnsi" w:cstheme="minorHAnsi"/>
          <w:i/>
          <w:iCs/>
          <w:sz w:val="20"/>
          <w:szCs w:val="20"/>
        </w:rPr>
        <w:t>L’anno consortile va dal 1 gennaio al 31 dicembre di ciascun anno</w:t>
      </w:r>
    </w:p>
    <w:p w14:paraId="4D2138FC" w14:textId="77777777" w:rsidR="003721C8" w:rsidRDefault="003721C8" w:rsidP="00903477">
      <w:pPr>
        <w:ind w:right="1701"/>
        <w:jc w:val="cent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              </w:t>
      </w:r>
    </w:p>
    <w:p w14:paraId="6F5CA9CB" w14:textId="7D8C2BA5" w:rsidR="005C1FA5" w:rsidRPr="00903477" w:rsidRDefault="005C1FA5" w:rsidP="00903477">
      <w:pPr>
        <w:ind w:right="1701"/>
        <w:jc w:val="center"/>
        <w:rPr>
          <w:rFonts w:asciiTheme="minorHAnsi" w:hAnsiTheme="minorHAnsi" w:cstheme="minorHAnsi"/>
          <w:b/>
          <w:bCs/>
          <w:color w:val="FF0000"/>
        </w:rPr>
      </w:pPr>
    </w:p>
    <w:sectPr w:rsidR="005C1FA5" w:rsidRPr="00903477" w:rsidSect="00B33BFB">
      <w:headerReference w:type="default" r:id="rId10"/>
      <w:footerReference w:type="default" r:id="rId11"/>
      <w:pgSz w:w="11906" w:h="16838"/>
      <w:pgMar w:top="2237" w:right="1983" w:bottom="1474" w:left="850" w:header="567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8381" w14:textId="77777777" w:rsidR="00C81B3C" w:rsidRDefault="00C81B3C">
      <w:r>
        <w:separator/>
      </w:r>
    </w:p>
  </w:endnote>
  <w:endnote w:type="continuationSeparator" w:id="0">
    <w:p w14:paraId="43056975" w14:textId="77777777" w:rsidR="00C81B3C" w:rsidRDefault="00C8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E771" w14:textId="77777777" w:rsidR="00B33BFB" w:rsidRDefault="00B33BFB" w:rsidP="00B33BFB">
    <w:pPr>
      <w:pStyle w:val="Nessunostileparagrafo"/>
      <w:pBdr>
        <w:top w:val="single" w:sz="4" w:space="0" w:color="808000"/>
      </w:pBdr>
      <w:spacing w:line="200" w:lineRule="atLeast"/>
      <w:ind w:right="-1133"/>
      <w:jc w:val="center"/>
      <w:rPr>
        <w:sz w:val="15"/>
        <w:szCs w:val="15"/>
      </w:rPr>
    </w:pPr>
  </w:p>
  <w:p w14:paraId="37AFBC0F" w14:textId="77777777" w:rsidR="00B33BFB" w:rsidRPr="00CC1657" w:rsidRDefault="00B33BFB" w:rsidP="00B33BFB">
    <w:pPr>
      <w:pStyle w:val="Nessunostileparagrafo"/>
      <w:spacing w:line="200" w:lineRule="atLeast"/>
      <w:ind w:right="-1133"/>
      <w:jc w:val="center"/>
      <w:rPr>
        <w:rFonts w:ascii="Montserrat Light" w:hAnsi="Montserrat Light" w:cs="Montserrat Light"/>
        <w:b/>
        <w:color w:val="669900"/>
        <w:sz w:val="16"/>
        <w:szCs w:val="16"/>
      </w:rPr>
    </w:pPr>
    <w:r w:rsidRPr="00CC1657">
      <w:rPr>
        <w:rFonts w:ascii="Montserrat Medium" w:eastAsia="Montserrat Medium" w:hAnsi="Montserrat Medium" w:cs="Montserrat Medium"/>
        <w:b/>
        <w:color w:val="669900"/>
        <w:sz w:val="16"/>
        <w:szCs w:val="16"/>
      </w:rPr>
      <w:t>CONSORZIO CEV</w:t>
    </w:r>
  </w:p>
  <w:p w14:paraId="6BCE5567" w14:textId="77777777" w:rsidR="00B33BFB" w:rsidRPr="00CC1657" w:rsidRDefault="00B33BFB" w:rsidP="00B33BFB">
    <w:pPr>
      <w:pStyle w:val="Nessunostileparagrafo"/>
      <w:spacing w:line="200" w:lineRule="atLeast"/>
      <w:ind w:right="-1133"/>
      <w:jc w:val="center"/>
      <w:rPr>
        <w:rFonts w:ascii="Montserrat Light" w:hAnsi="Montserrat Light" w:cs="Montserrat Light"/>
        <w:color w:val="669900"/>
        <w:sz w:val="16"/>
        <w:szCs w:val="16"/>
      </w:rPr>
    </w:pPr>
    <w:r w:rsidRPr="00CC1657">
      <w:rPr>
        <w:rFonts w:ascii="Montserrat Light" w:hAnsi="Montserrat Light" w:cs="Montserrat Light"/>
        <w:color w:val="669900"/>
        <w:sz w:val="16"/>
        <w:szCs w:val="16"/>
      </w:rPr>
      <w:t>Sede legale: Via Antonio Pacinotti 4/b, 37135 Verona</w:t>
    </w:r>
  </w:p>
  <w:p w14:paraId="65AF34F8" w14:textId="77777777" w:rsidR="00B33BFB" w:rsidRPr="00CC1657" w:rsidRDefault="00B33BFB" w:rsidP="00B33BFB">
    <w:pPr>
      <w:pStyle w:val="Nessunostileparagrafo"/>
      <w:spacing w:line="200" w:lineRule="atLeast"/>
      <w:ind w:right="-1133"/>
      <w:jc w:val="center"/>
      <w:rPr>
        <w:rFonts w:ascii="Montserrat Light" w:eastAsia="Montserrat Light" w:hAnsi="Montserrat Light" w:cs="Montserrat Light"/>
        <w:color w:val="669900"/>
        <w:sz w:val="16"/>
        <w:szCs w:val="16"/>
      </w:rPr>
    </w:pPr>
    <w:r w:rsidRPr="00CC1657">
      <w:rPr>
        <w:rFonts w:ascii="Montserrat Light" w:hAnsi="Montserrat Light" w:cs="Montserrat Light"/>
        <w:color w:val="669900"/>
        <w:sz w:val="16"/>
        <w:szCs w:val="16"/>
      </w:rPr>
      <w:t xml:space="preserve">Reg.Impr.VR/C.F./P.I. </w:t>
    </w:r>
    <w:r>
      <w:rPr>
        <w:rFonts w:ascii="Montserrat Light" w:hAnsi="Montserrat Light" w:cs="Montserrat Light"/>
        <w:color w:val="669900"/>
        <w:sz w:val="16"/>
        <w:szCs w:val="16"/>
      </w:rPr>
      <w:t>0</w:t>
    </w:r>
    <w:r w:rsidRPr="00CC1657">
      <w:rPr>
        <w:rFonts w:ascii="Montserrat Light" w:hAnsi="Montserrat Light" w:cs="Montserrat Light"/>
        <w:color w:val="669900"/>
        <w:sz w:val="16"/>
        <w:szCs w:val="16"/>
      </w:rPr>
      <w:t>3274810237 - REA 323620</w:t>
    </w:r>
  </w:p>
  <w:p w14:paraId="0D90054F" w14:textId="77777777" w:rsidR="00B33BFB" w:rsidRPr="00CC1657" w:rsidRDefault="00B33BFB" w:rsidP="00B33BFB">
    <w:pPr>
      <w:pStyle w:val="Nessunostileparagrafo"/>
      <w:spacing w:line="200" w:lineRule="atLeast"/>
      <w:ind w:right="-1133"/>
      <w:jc w:val="center"/>
      <w:rPr>
        <w:lang w:val="en-US"/>
      </w:rPr>
    </w:pPr>
    <w:r w:rsidRPr="00CC1657">
      <w:rPr>
        <w:rFonts w:ascii="Montserrat Light" w:eastAsia="Montserrat Light" w:hAnsi="Montserrat Light" w:cs="Montserrat Light"/>
        <w:color w:val="669900"/>
        <w:sz w:val="16"/>
        <w:szCs w:val="16"/>
        <w:lang w:val="en-US"/>
      </w:rPr>
      <w:t>Tel. 045 8</w:t>
    </w:r>
    <w:r>
      <w:rPr>
        <w:rFonts w:ascii="Montserrat Light" w:eastAsia="Montserrat Light" w:hAnsi="Montserrat Light" w:cs="Montserrat Light"/>
        <w:color w:val="669900"/>
        <w:sz w:val="16"/>
        <w:szCs w:val="16"/>
        <w:lang w:val="en-US"/>
      </w:rPr>
      <w:t>001530</w:t>
    </w:r>
    <w:r w:rsidRPr="00CC1657">
      <w:rPr>
        <w:rFonts w:ascii="Montserrat Light" w:eastAsia="Montserrat Light" w:hAnsi="Montserrat Light" w:cs="Montserrat Light"/>
        <w:color w:val="669900"/>
        <w:sz w:val="16"/>
        <w:szCs w:val="16"/>
        <w:lang w:val="en-US"/>
      </w:rPr>
      <w:t xml:space="preserve"> </w:t>
    </w:r>
    <w:r>
      <w:rPr>
        <w:rFonts w:ascii="Montserrat Light" w:eastAsia="Montserrat Light" w:hAnsi="Montserrat Light" w:cs="Montserrat Light"/>
        <w:color w:val="669900"/>
        <w:sz w:val="16"/>
        <w:szCs w:val="16"/>
        <w:lang w:val="en-US"/>
      </w:rPr>
      <w:t>–</w:t>
    </w:r>
    <w:r w:rsidRPr="00CC1657">
      <w:rPr>
        <w:rFonts w:ascii="Montserrat Light" w:eastAsia="Montserrat Light" w:hAnsi="Montserrat Light" w:cs="Montserrat Light"/>
        <w:color w:val="669900"/>
        <w:sz w:val="16"/>
        <w:szCs w:val="16"/>
        <w:lang w:val="en-US"/>
      </w:rPr>
      <w:t xml:space="preserve"> </w:t>
    </w:r>
    <w:r w:rsidRPr="00C0623E">
      <w:rPr>
        <w:rFonts w:ascii="Montserrat Light" w:eastAsia="Montserrat Light" w:hAnsi="Montserrat Light" w:cs="Montserrat Light"/>
        <w:color w:val="669900"/>
        <w:sz w:val="16"/>
        <w:szCs w:val="16"/>
        <w:lang w:val="en-US"/>
      </w:rPr>
      <w:t>info.stazioneappaltante@consorziocev.it</w:t>
    </w:r>
    <w:r>
      <w:rPr>
        <w:rFonts w:ascii="Montserrat Light" w:eastAsia="Montserrat Light" w:hAnsi="Montserrat Light" w:cs="Montserrat Light"/>
        <w:color w:val="669900"/>
        <w:sz w:val="16"/>
        <w:szCs w:val="16"/>
        <w:lang w:val="en-US"/>
      </w:rPr>
      <w:t xml:space="preserve"> – </w:t>
    </w:r>
    <w:r w:rsidRPr="00C0623E">
      <w:rPr>
        <w:rFonts w:ascii="Montserrat Light" w:eastAsia="Montserrat Light" w:hAnsi="Montserrat Light" w:cs="Montserrat Light"/>
        <w:color w:val="669900"/>
        <w:sz w:val="16"/>
        <w:szCs w:val="16"/>
        <w:lang w:val="en-US"/>
      </w:rPr>
      <w:t>info.operatoreeconomico@consorziocev.it</w:t>
    </w:r>
    <w:r>
      <w:rPr>
        <w:rFonts w:ascii="Montserrat Light" w:eastAsia="Montserrat Light" w:hAnsi="Montserrat Light" w:cs="Montserrat Light"/>
        <w:color w:val="669900"/>
        <w:sz w:val="16"/>
        <w:szCs w:val="16"/>
        <w:lang w:val="en-US"/>
      </w:rPr>
      <w:t xml:space="preserve"> – www.consorziocev.it</w:t>
    </w:r>
  </w:p>
  <w:p w14:paraId="225B3A7D" w14:textId="0DA05ECB" w:rsidR="00572F8B" w:rsidRPr="00CC1657" w:rsidRDefault="00572F8B" w:rsidP="00B33BFB">
    <w:pPr>
      <w:pStyle w:val="Nessunostileparagrafo"/>
      <w:spacing w:line="200" w:lineRule="atLeast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543C" w14:textId="77777777" w:rsidR="00C81B3C" w:rsidRDefault="00C81B3C">
      <w:r>
        <w:separator/>
      </w:r>
    </w:p>
  </w:footnote>
  <w:footnote w:type="continuationSeparator" w:id="0">
    <w:p w14:paraId="1DB1AF93" w14:textId="77777777" w:rsidR="00C81B3C" w:rsidRDefault="00C8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7AA2" w14:textId="4FBC2781" w:rsidR="00F51FF1" w:rsidRDefault="00F51FF1" w:rsidP="00F51FF1">
    <w:pPr>
      <w:pStyle w:val="Intestazione"/>
      <w:jc w:val="both"/>
      <w:rPr>
        <w:rFonts w:ascii="Montserrat Light" w:eastAsia="Times" w:hAnsi="Montserrat Light" w:cs="Montserrat Light"/>
        <w:color w:val="669900"/>
        <w:sz w:val="16"/>
        <w:szCs w:val="16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1822D27A" wp14:editId="0AF1492C">
          <wp:simplePos x="0" y="0"/>
          <wp:positionH relativeFrom="column">
            <wp:posOffset>5413375</wp:posOffset>
          </wp:positionH>
          <wp:positionV relativeFrom="paragraph">
            <wp:posOffset>-142875</wp:posOffset>
          </wp:positionV>
          <wp:extent cx="1078865" cy="1078865"/>
          <wp:effectExtent l="0" t="0" r="6985" b="6985"/>
          <wp:wrapThrough wrapText="bothSides">
            <wp:wrapPolygon edited="0">
              <wp:start x="0" y="0"/>
              <wp:lineTo x="0" y="21358"/>
              <wp:lineTo x="21358" y="21358"/>
              <wp:lineTo x="21358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081C20">
      <w:rPr>
        <w:rFonts w:ascii="Montserrat Light" w:eastAsia="Times" w:hAnsi="Montserrat Light" w:cs="Montserrat Light"/>
        <w:noProof/>
        <w:color w:val="669900"/>
        <w:sz w:val="16"/>
        <w:szCs w:val="16"/>
        <w:lang w:eastAsia="it-IT" w:bidi="ar-SA"/>
      </w:rPr>
      <w:drawing>
        <wp:anchor distT="0" distB="0" distL="114300" distR="114300" simplePos="0" relativeHeight="251660288" behindDoc="0" locked="0" layoutInCell="1" allowOverlap="1" wp14:anchorId="6590CEF6" wp14:editId="7F60931F">
          <wp:simplePos x="0" y="0"/>
          <wp:positionH relativeFrom="column">
            <wp:posOffset>-139700</wp:posOffset>
          </wp:positionH>
          <wp:positionV relativeFrom="paragraph">
            <wp:posOffset>-197485</wp:posOffset>
          </wp:positionV>
          <wp:extent cx="1112699" cy="113347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83"/>
                  <a:stretch/>
                </pic:blipFill>
                <pic:spPr bwMode="auto">
                  <a:xfrm>
                    <a:off x="0" y="0"/>
                    <a:ext cx="1112699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7875B1" w14:textId="77777777" w:rsidR="00F51FF1" w:rsidRPr="005265C6" w:rsidRDefault="00F51FF1" w:rsidP="00F51FF1">
    <w:pPr>
      <w:pStyle w:val="Intestazione"/>
      <w:ind w:left="1560" w:right="3686"/>
      <w:jc w:val="both"/>
      <w:rPr>
        <w:rFonts w:ascii="Montserrat Light" w:eastAsia="Times" w:hAnsi="Montserrat Light" w:cs="Montserrat Light"/>
        <w:color w:val="669900"/>
        <w:sz w:val="14"/>
        <w:szCs w:val="14"/>
      </w:rPr>
    </w:pPr>
    <w:r w:rsidRPr="005265C6">
      <w:rPr>
        <w:rFonts w:ascii="Montserrat Light" w:eastAsia="Times" w:hAnsi="Montserrat Light" w:cs="Montserrat Light"/>
        <w:color w:val="669900"/>
        <w:sz w:val="14"/>
        <w:szCs w:val="14"/>
      </w:rPr>
      <w:t>Il Consorzio CEV ha un sistema di gestione per la qualità certificato da Dasa-Rägister S.p.A. per “Erogazione servizi di: piattaforma e-procurement; centrale di committenza; consulenza in ambito acquisti e appalti pubblici; gestione di accordi quadro”, per la sede di Verona, in conformità alla UNI EN ISO 9001:2015.</w:t>
    </w:r>
  </w:p>
  <w:p w14:paraId="6147BCCC" w14:textId="77777777" w:rsidR="00F51FF1" w:rsidRDefault="00F51FF1" w:rsidP="00F51FF1">
    <w:pPr>
      <w:pStyle w:val="Intestazione"/>
      <w:jc w:val="both"/>
      <w:rPr>
        <w:rFonts w:ascii="Montserrat Light" w:eastAsia="Times" w:hAnsi="Montserrat Light" w:cs="Montserrat Light"/>
        <w:color w:val="669900"/>
        <w:sz w:val="16"/>
        <w:szCs w:val="16"/>
      </w:rPr>
    </w:pPr>
  </w:p>
  <w:p w14:paraId="1A97B4C9" w14:textId="51C6B936" w:rsidR="00F51FF1" w:rsidRDefault="00F51FF1">
    <w:pPr>
      <w:pStyle w:val="Intestazione"/>
      <w:rPr>
        <w:noProof/>
        <w:lang w:eastAsia="it-IT" w:bidi="ar-SA"/>
      </w:rPr>
    </w:pPr>
  </w:p>
  <w:p w14:paraId="12FF5C60" w14:textId="77777777" w:rsidR="00F51FF1" w:rsidRDefault="00F51FF1">
    <w:pPr>
      <w:pStyle w:val="Intestazione"/>
      <w:rPr>
        <w:noProof/>
        <w:lang w:eastAsia="it-IT" w:bidi="ar-SA"/>
      </w:rPr>
    </w:pPr>
  </w:p>
  <w:p w14:paraId="03FF7F1C" w14:textId="77777777" w:rsidR="00F51FF1" w:rsidRDefault="00F51F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641C7"/>
    <w:multiLevelType w:val="hybridMultilevel"/>
    <w:tmpl w:val="112E95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2CD75A"/>
    <w:multiLevelType w:val="hybridMultilevel"/>
    <w:tmpl w:val="D074B8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B40E86"/>
    <w:multiLevelType w:val="hybridMultilevel"/>
    <w:tmpl w:val="84344AB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70A9A"/>
    <w:multiLevelType w:val="hybridMultilevel"/>
    <w:tmpl w:val="EE18A91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BA406"/>
    <w:multiLevelType w:val="hybridMultilevel"/>
    <w:tmpl w:val="064040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E8E5818"/>
    <w:multiLevelType w:val="hybridMultilevel"/>
    <w:tmpl w:val="BA721570"/>
    <w:lvl w:ilvl="0" w:tplc="2A985DB8">
      <w:numFmt w:val="bullet"/>
      <w:lvlText w:val="-"/>
      <w:lvlJc w:val="left"/>
      <w:pPr>
        <w:ind w:left="1778" w:hanging="360"/>
      </w:pPr>
      <w:rPr>
        <w:rFonts w:ascii="Calibri" w:eastAsia="SimSun" w:hAnsi="Calibri" w:cstheme="minorHAnsi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C32F2A3"/>
    <w:multiLevelType w:val="hybridMultilevel"/>
    <w:tmpl w:val="414EC9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8676164"/>
    <w:multiLevelType w:val="hybridMultilevel"/>
    <w:tmpl w:val="139CADD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332097969">
    <w:abstractNumId w:val="0"/>
  </w:num>
  <w:num w:numId="2" w16cid:durableId="443501030">
    <w:abstractNumId w:val="6"/>
  </w:num>
  <w:num w:numId="3" w16cid:durableId="594173909">
    <w:abstractNumId w:val="1"/>
  </w:num>
  <w:num w:numId="4" w16cid:durableId="2011249448">
    <w:abstractNumId w:val="4"/>
  </w:num>
  <w:num w:numId="5" w16cid:durableId="1584727581">
    <w:abstractNumId w:val="2"/>
  </w:num>
  <w:num w:numId="6" w16cid:durableId="1754205416">
    <w:abstractNumId w:val="3"/>
  </w:num>
  <w:num w:numId="7" w16cid:durableId="325287696">
    <w:abstractNumId w:val="7"/>
  </w:num>
  <w:num w:numId="8" w16cid:durableId="1017805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C8"/>
    <w:rsid w:val="000004CC"/>
    <w:rsid w:val="00001F41"/>
    <w:rsid w:val="0000324B"/>
    <w:rsid w:val="000103C6"/>
    <w:rsid w:val="0001259D"/>
    <w:rsid w:val="000162C4"/>
    <w:rsid w:val="00023B32"/>
    <w:rsid w:val="00035A15"/>
    <w:rsid w:val="0004366B"/>
    <w:rsid w:val="000472EF"/>
    <w:rsid w:val="000539A2"/>
    <w:rsid w:val="00063462"/>
    <w:rsid w:val="00076003"/>
    <w:rsid w:val="000A03B4"/>
    <w:rsid w:val="000A2253"/>
    <w:rsid w:val="000A23AE"/>
    <w:rsid w:val="000A5E58"/>
    <w:rsid w:val="000B4D53"/>
    <w:rsid w:val="000C225C"/>
    <w:rsid w:val="00101EF1"/>
    <w:rsid w:val="001057D7"/>
    <w:rsid w:val="00120533"/>
    <w:rsid w:val="001239D4"/>
    <w:rsid w:val="00131182"/>
    <w:rsid w:val="00135DEB"/>
    <w:rsid w:val="00137CD6"/>
    <w:rsid w:val="001432B7"/>
    <w:rsid w:val="0015196C"/>
    <w:rsid w:val="001E01A3"/>
    <w:rsid w:val="001E0F29"/>
    <w:rsid w:val="001E6BC9"/>
    <w:rsid w:val="001F0C9F"/>
    <w:rsid w:val="0021426F"/>
    <w:rsid w:val="00214E0F"/>
    <w:rsid w:val="002160A2"/>
    <w:rsid w:val="00221025"/>
    <w:rsid w:val="00223186"/>
    <w:rsid w:val="00233883"/>
    <w:rsid w:val="00235BC9"/>
    <w:rsid w:val="002366A4"/>
    <w:rsid w:val="002414AC"/>
    <w:rsid w:val="00243AF9"/>
    <w:rsid w:val="00255F6F"/>
    <w:rsid w:val="0026421F"/>
    <w:rsid w:val="0026431F"/>
    <w:rsid w:val="00264689"/>
    <w:rsid w:val="00271D3C"/>
    <w:rsid w:val="00271FB8"/>
    <w:rsid w:val="00280378"/>
    <w:rsid w:val="00282512"/>
    <w:rsid w:val="002830B2"/>
    <w:rsid w:val="00287FBA"/>
    <w:rsid w:val="00292D68"/>
    <w:rsid w:val="0029574B"/>
    <w:rsid w:val="002B46B5"/>
    <w:rsid w:val="002C52E3"/>
    <w:rsid w:val="002C794F"/>
    <w:rsid w:val="002D2635"/>
    <w:rsid w:val="002D43C2"/>
    <w:rsid w:val="002E0391"/>
    <w:rsid w:val="002E6B08"/>
    <w:rsid w:val="002E7067"/>
    <w:rsid w:val="002F31BE"/>
    <w:rsid w:val="003007A8"/>
    <w:rsid w:val="00307CF4"/>
    <w:rsid w:val="00320D58"/>
    <w:rsid w:val="0032638C"/>
    <w:rsid w:val="0033473D"/>
    <w:rsid w:val="003514E7"/>
    <w:rsid w:val="00356468"/>
    <w:rsid w:val="003721C8"/>
    <w:rsid w:val="00376196"/>
    <w:rsid w:val="0038311A"/>
    <w:rsid w:val="003948B2"/>
    <w:rsid w:val="003B120F"/>
    <w:rsid w:val="003B3286"/>
    <w:rsid w:val="003B58CC"/>
    <w:rsid w:val="003C0ACD"/>
    <w:rsid w:val="003D35B6"/>
    <w:rsid w:val="003E6F6A"/>
    <w:rsid w:val="003E7922"/>
    <w:rsid w:val="004013C6"/>
    <w:rsid w:val="00402F1B"/>
    <w:rsid w:val="00403CFC"/>
    <w:rsid w:val="00405972"/>
    <w:rsid w:val="0042130D"/>
    <w:rsid w:val="00427FB3"/>
    <w:rsid w:val="004311C3"/>
    <w:rsid w:val="0043691F"/>
    <w:rsid w:val="00462B1D"/>
    <w:rsid w:val="0046522A"/>
    <w:rsid w:val="0047175A"/>
    <w:rsid w:val="00480670"/>
    <w:rsid w:val="00482637"/>
    <w:rsid w:val="00487AA4"/>
    <w:rsid w:val="00492E7F"/>
    <w:rsid w:val="00495CB0"/>
    <w:rsid w:val="004D04ED"/>
    <w:rsid w:val="004E39E8"/>
    <w:rsid w:val="00504D6F"/>
    <w:rsid w:val="00515E27"/>
    <w:rsid w:val="00521852"/>
    <w:rsid w:val="005257B2"/>
    <w:rsid w:val="00533C84"/>
    <w:rsid w:val="0055376C"/>
    <w:rsid w:val="0055597B"/>
    <w:rsid w:val="0056424B"/>
    <w:rsid w:val="0056425B"/>
    <w:rsid w:val="00571D85"/>
    <w:rsid w:val="00572F8B"/>
    <w:rsid w:val="0058739F"/>
    <w:rsid w:val="005925EA"/>
    <w:rsid w:val="00594EAE"/>
    <w:rsid w:val="005B3BC9"/>
    <w:rsid w:val="005B528E"/>
    <w:rsid w:val="005C1F65"/>
    <w:rsid w:val="005C1FA5"/>
    <w:rsid w:val="005C24F6"/>
    <w:rsid w:val="005D1362"/>
    <w:rsid w:val="005D65AE"/>
    <w:rsid w:val="005D760C"/>
    <w:rsid w:val="005E054D"/>
    <w:rsid w:val="005F3762"/>
    <w:rsid w:val="005F73A8"/>
    <w:rsid w:val="00611698"/>
    <w:rsid w:val="00611F77"/>
    <w:rsid w:val="0061748E"/>
    <w:rsid w:val="00620523"/>
    <w:rsid w:val="00620EFA"/>
    <w:rsid w:val="00625B85"/>
    <w:rsid w:val="00651EC9"/>
    <w:rsid w:val="00657FE0"/>
    <w:rsid w:val="006729C5"/>
    <w:rsid w:val="00674F17"/>
    <w:rsid w:val="00684EB6"/>
    <w:rsid w:val="0068743E"/>
    <w:rsid w:val="006C64BF"/>
    <w:rsid w:val="006D25AB"/>
    <w:rsid w:val="006E6B1F"/>
    <w:rsid w:val="006F40AC"/>
    <w:rsid w:val="007066FB"/>
    <w:rsid w:val="00715532"/>
    <w:rsid w:val="00715CCE"/>
    <w:rsid w:val="007209B3"/>
    <w:rsid w:val="007251F4"/>
    <w:rsid w:val="007263CA"/>
    <w:rsid w:val="007459D1"/>
    <w:rsid w:val="0076004E"/>
    <w:rsid w:val="00766E0B"/>
    <w:rsid w:val="00770481"/>
    <w:rsid w:val="00782621"/>
    <w:rsid w:val="00783EF5"/>
    <w:rsid w:val="007B495E"/>
    <w:rsid w:val="007C406D"/>
    <w:rsid w:val="007C536D"/>
    <w:rsid w:val="007D6CF3"/>
    <w:rsid w:val="007E7A2C"/>
    <w:rsid w:val="00802974"/>
    <w:rsid w:val="00803029"/>
    <w:rsid w:val="00812F70"/>
    <w:rsid w:val="0081378D"/>
    <w:rsid w:val="00825850"/>
    <w:rsid w:val="00825B5F"/>
    <w:rsid w:val="00826534"/>
    <w:rsid w:val="00831535"/>
    <w:rsid w:val="008419E6"/>
    <w:rsid w:val="0084621D"/>
    <w:rsid w:val="00867B19"/>
    <w:rsid w:val="00886770"/>
    <w:rsid w:val="008B70ED"/>
    <w:rsid w:val="008C0D12"/>
    <w:rsid w:val="008C4D19"/>
    <w:rsid w:val="008E3CEF"/>
    <w:rsid w:val="008E4CDB"/>
    <w:rsid w:val="008E60FD"/>
    <w:rsid w:val="008E6E70"/>
    <w:rsid w:val="008F5C82"/>
    <w:rsid w:val="009017F4"/>
    <w:rsid w:val="00903477"/>
    <w:rsid w:val="00916F73"/>
    <w:rsid w:val="00917048"/>
    <w:rsid w:val="0092623C"/>
    <w:rsid w:val="00927530"/>
    <w:rsid w:val="0093064C"/>
    <w:rsid w:val="0093283A"/>
    <w:rsid w:val="00937B7D"/>
    <w:rsid w:val="009555DF"/>
    <w:rsid w:val="00957A5D"/>
    <w:rsid w:val="00963AAB"/>
    <w:rsid w:val="009733FC"/>
    <w:rsid w:val="009747B8"/>
    <w:rsid w:val="00977649"/>
    <w:rsid w:val="00982D4D"/>
    <w:rsid w:val="00990763"/>
    <w:rsid w:val="009975DA"/>
    <w:rsid w:val="009A26B6"/>
    <w:rsid w:val="009A2B6C"/>
    <w:rsid w:val="009A308D"/>
    <w:rsid w:val="009A51A7"/>
    <w:rsid w:val="009B1A95"/>
    <w:rsid w:val="009D0A8A"/>
    <w:rsid w:val="009D4CBA"/>
    <w:rsid w:val="009F0288"/>
    <w:rsid w:val="009F624F"/>
    <w:rsid w:val="00A03E54"/>
    <w:rsid w:val="00A138C9"/>
    <w:rsid w:val="00A1639A"/>
    <w:rsid w:val="00A21A21"/>
    <w:rsid w:val="00A3055E"/>
    <w:rsid w:val="00A3128A"/>
    <w:rsid w:val="00A41864"/>
    <w:rsid w:val="00A54B64"/>
    <w:rsid w:val="00A56E24"/>
    <w:rsid w:val="00A573AD"/>
    <w:rsid w:val="00A6615C"/>
    <w:rsid w:val="00A82EB3"/>
    <w:rsid w:val="00A8603D"/>
    <w:rsid w:val="00AA10F5"/>
    <w:rsid w:val="00AA374F"/>
    <w:rsid w:val="00AB4CFC"/>
    <w:rsid w:val="00AD52C6"/>
    <w:rsid w:val="00B0147C"/>
    <w:rsid w:val="00B014C6"/>
    <w:rsid w:val="00B0351A"/>
    <w:rsid w:val="00B120E1"/>
    <w:rsid w:val="00B145EF"/>
    <w:rsid w:val="00B14CC8"/>
    <w:rsid w:val="00B1510D"/>
    <w:rsid w:val="00B175A7"/>
    <w:rsid w:val="00B23FCD"/>
    <w:rsid w:val="00B301D5"/>
    <w:rsid w:val="00B31F80"/>
    <w:rsid w:val="00B33BFB"/>
    <w:rsid w:val="00B3488B"/>
    <w:rsid w:val="00B34B5E"/>
    <w:rsid w:val="00B45103"/>
    <w:rsid w:val="00B46CCB"/>
    <w:rsid w:val="00B50629"/>
    <w:rsid w:val="00B50A36"/>
    <w:rsid w:val="00B56F8E"/>
    <w:rsid w:val="00B8270C"/>
    <w:rsid w:val="00B82FE4"/>
    <w:rsid w:val="00BB4BDE"/>
    <w:rsid w:val="00BC17D1"/>
    <w:rsid w:val="00BC4000"/>
    <w:rsid w:val="00BD30CA"/>
    <w:rsid w:val="00BD4F47"/>
    <w:rsid w:val="00BD59A4"/>
    <w:rsid w:val="00BF3CF4"/>
    <w:rsid w:val="00C07861"/>
    <w:rsid w:val="00C12775"/>
    <w:rsid w:val="00C20463"/>
    <w:rsid w:val="00C27BB7"/>
    <w:rsid w:val="00C3153A"/>
    <w:rsid w:val="00C33A49"/>
    <w:rsid w:val="00C74C5B"/>
    <w:rsid w:val="00C81B3C"/>
    <w:rsid w:val="00C82BE4"/>
    <w:rsid w:val="00C835D0"/>
    <w:rsid w:val="00C84CFA"/>
    <w:rsid w:val="00CA3E2C"/>
    <w:rsid w:val="00CA7315"/>
    <w:rsid w:val="00CA7544"/>
    <w:rsid w:val="00CB08C6"/>
    <w:rsid w:val="00CB405F"/>
    <w:rsid w:val="00CB4CCB"/>
    <w:rsid w:val="00CC1657"/>
    <w:rsid w:val="00CC57B2"/>
    <w:rsid w:val="00CD6AE8"/>
    <w:rsid w:val="00CE22C3"/>
    <w:rsid w:val="00CE5DE7"/>
    <w:rsid w:val="00D035F9"/>
    <w:rsid w:val="00D072F2"/>
    <w:rsid w:val="00D108B6"/>
    <w:rsid w:val="00D128E1"/>
    <w:rsid w:val="00D23E2C"/>
    <w:rsid w:val="00D4794F"/>
    <w:rsid w:val="00D54B53"/>
    <w:rsid w:val="00D57328"/>
    <w:rsid w:val="00D672F8"/>
    <w:rsid w:val="00D81897"/>
    <w:rsid w:val="00D87EA8"/>
    <w:rsid w:val="00DA0A51"/>
    <w:rsid w:val="00DA6BEF"/>
    <w:rsid w:val="00DB3B02"/>
    <w:rsid w:val="00DC785C"/>
    <w:rsid w:val="00DD5E2E"/>
    <w:rsid w:val="00DE262A"/>
    <w:rsid w:val="00DF5243"/>
    <w:rsid w:val="00E00621"/>
    <w:rsid w:val="00E0459E"/>
    <w:rsid w:val="00E14A34"/>
    <w:rsid w:val="00E14AC6"/>
    <w:rsid w:val="00E33343"/>
    <w:rsid w:val="00E47227"/>
    <w:rsid w:val="00E5010E"/>
    <w:rsid w:val="00E554AF"/>
    <w:rsid w:val="00E6179B"/>
    <w:rsid w:val="00E6705E"/>
    <w:rsid w:val="00E8229D"/>
    <w:rsid w:val="00E85A8C"/>
    <w:rsid w:val="00E954E2"/>
    <w:rsid w:val="00E97575"/>
    <w:rsid w:val="00EA000D"/>
    <w:rsid w:val="00EA369E"/>
    <w:rsid w:val="00EB3B01"/>
    <w:rsid w:val="00EC2CFA"/>
    <w:rsid w:val="00EC5AED"/>
    <w:rsid w:val="00EE2304"/>
    <w:rsid w:val="00EF7DE0"/>
    <w:rsid w:val="00F05B21"/>
    <w:rsid w:val="00F06843"/>
    <w:rsid w:val="00F06A7E"/>
    <w:rsid w:val="00F10202"/>
    <w:rsid w:val="00F117F9"/>
    <w:rsid w:val="00F11AC5"/>
    <w:rsid w:val="00F12622"/>
    <w:rsid w:val="00F20568"/>
    <w:rsid w:val="00F21CEE"/>
    <w:rsid w:val="00F27501"/>
    <w:rsid w:val="00F33F9A"/>
    <w:rsid w:val="00F445A1"/>
    <w:rsid w:val="00F51FF1"/>
    <w:rsid w:val="00F63A8E"/>
    <w:rsid w:val="00F705AC"/>
    <w:rsid w:val="00F70A99"/>
    <w:rsid w:val="00F90717"/>
    <w:rsid w:val="00F93806"/>
    <w:rsid w:val="00F94294"/>
    <w:rsid w:val="00F94A54"/>
    <w:rsid w:val="00FA2230"/>
    <w:rsid w:val="00FA70B2"/>
    <w:rsid w:val="00FB2337"/>
    <w:rsid w:val="00FB5371"/>
    <w:rsid w:val="00FC6C3E"/>
    <w:rsid w:val="00FD6F82"/>
    <w:rsid w:val="00FD710F"/>
    <w:rsid w:val="00FE236A"/>
    <w:rsid w:val="00FE7478"/>
    <w:rsid w:val="00FF13C0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959DEC"/>
  <w15:chartTrackingRefBased/>
  <w15:docId w15:val="{26E90292-E7DC-40A7-9CE4-162DF0F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Times" w:eastAsia="Times" w:hAnsi="Times" w:cs="Times"/>
      <w:color w:val="000000"/>
      <w:kern w:val="1"/>
      <w:sz w:val="24"/>
      <w:szCs w:val="24"/>
      <w:lang w:eastAsia="hi-IN" w:bidi="hi-IN"/>
    </w:rPr>
  </w:style>
  <w:style w:type="paragraph" w:customStyle="1" w:styleId="dati-light-bianco">
    <w:name w:val="dati - light - bianco"/>
    <w:basedOn w:val="Nessunostileparagrafo"/>
    <w:pPr>
      <w:jc w:val="right"/>
    </w:pPr>
    <w:rPr>
      <w:rFonts w:ascii="Montserrat Light" w:eastAsia="Montserrat Light" w:hAnsi="Montserrat Light" w:cs="Montserrat Light"/>
      <w:color w:val="FFFFFF"/>
      <w:sz w:val="17"/>
      <w:szCs w:val="17"/>
    </w:rPr>
  </w:style>
  <w:style w:type="paragraph" w:customStyle="1" w:styleId="dati">
    <w:name w:val="dati"/>
    <w:basedOn w:val="dati-light-bianco"/>
    <w:pPr>
      <w:jc w:val="left"/>
    </w:pPr>
    <w:rPr>
      <w:color w:val="19CB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65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6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B348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1535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92D6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D6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3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TAZIONEAPPALTANTE@CONSORZIOCE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P@PEC.CONSORZIOCE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1EB3-D472-4F09-A998-1893E6A6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CASELLA</dc:creator>
  <cp:keywords/>
  <cp:lastModifiedBy>Martina Borghetto</cp:lastModifiedBy>
  <cp:revision>133</cp:revision>
  <cp:lastPrinted>2019-01-10T14:22:00Z</cp:lastPrinted>
  <dcterms:created xsi:type="dcterms:W3CDTF">2020-01-14T12:13:00Z</dcterms:created>
  <dcterms:modified xsi:type="dcterms:W3CDTF">2023-12-12T11:45:00Z</dcterms:modified>
</cp:coreProperties>
</file>